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E3" w:rsidRDefault="00ED01E3" w:rsidP="00ED01E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WYBRANE TAGI JĘZYKA XML</w:t>
      </w:r>
    </w:p>
    <w:p w:rsidR="00ED01E3" w:rsidRDefault="00ED01E3" w:rsidP="00ED01E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ED01E3" w:rsidRDefault="00460CC9" w:rsidP="00460C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ED01E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do tagowania osób</w:t>
      </w:r>
      <w:r w:rsidRPr="00460C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     </w:t>
      </w:r>
    </w:p>
    <w:p w:rsidR="00460CC9" w:rsidRDefault="00460CC9" w:rsidP="00ED01E3">
      <w:pPr>
        <w:pStyle w:val="Akapitzlist"/>
        <w:ind w:left="108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460C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&lt;name type="person" key="…"&gt; </w:t>
      </w:r>
    </w:p>
    <w:p w:rsidR="00ED01E3" w:rsidRPr="00460CC9" w:rsidRDefault="00ED01E3" w:rsidP="00ED01E3">
      <w:pPr>
        <w:pStyle w:val="Akapitzlist"/>
        <w:ind w:left="108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ED01E3" w:rsidRPr="00ED01E3" w:rsidRDefault="00460CC9" w:rsidP="00460C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01E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do tagowania miejsc</w:t>
      </w:r>
      <w:r w:rsidRPr="00460C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60C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</w:p>
    <w:p w:rsidR="00460CC9" w:rsidRDefault="00460CC9" w:rsidP="00ED01E3">
      <w:pPr>
        <w:pStyle w:val="Akapitzlist"/>
        <w:ind w:left="108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460C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&lt;name type="place" key="…"&gt;  </w:t>
      </w:r>
    </w:p>
    <w:p w:rsidR="00ED01E3" w:rsidRPr="00460CC9" w:rsidRDefault="00ED01E3" w:rsidP="00ED01E3">
      <w:pPr>
        <w:pStyle w:val="Akapitzlist"/>
        <w:ind w:left="108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470E2" w:rsidRPr="00ED01E3" w:rsidRDefault="00460CC9" w:rsidP="00A470E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01E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do tagowania nieuzupełnionych miejsc w przypadku uszkodzenia papieru</w:t>
      </w:r>
      <w:r w:rsidRPr="00ED01E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60CC9" w:rsidRDefault="00460CC9" w:rsidP="00A470E2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460CC9">
        <w:rPr>
          <w:rFonts w:ascii="Times New Roman" w:hAnsi="Times New Roman" w:cs="Times New Roman"/>
          <w:sz w:val="24"/>
          <w:szCs w:val="24"/>
        </w:rPr>
        <w:t xml:space="preserve">&lt;gap reason="paper damaged"/&gt; </w:t>
      </w:r>
    </w:p>
    <w:p w:rsidR="00A470E2" w:rsidRDefault="00A470E2" w:rsidP="00A470E2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470E2" w:rsidRPr="00ED01E3" w:rsidRDefault="00460CC9" w:rsidP="00A470E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01E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do tagowania uzupełnionych miejsc w przypadku uszkodzenia papieru</w:t>
      </w:r>
      <w:r w:rsidRPr="00ED01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70E2" w:rsidRDefault="00460CC9" w:rsidP="00A470E2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460CC9">
        <w:rPr>
          <w:rFonts w:ascii="Times New Roman" w:hAnsi="Times New Roman" w:cs="Times New Roman"/>
          <w:sz w:val="24"/>
          <w:szCs w:val="24"/>
        </w:rPr>
        <w:t>&lt;supplied reason="paper damaged"&gt;</w:t>
      </w:r>
      <w:r w:rsidRPr="00460CC9">
        <w:rPr>
          <w:rFonts w:ascii="Times New Roman" w:hAnsi="Times New Roman" w:cs="Times New Roman"/>
          <w:color w:val="FF0000"/>
          <w:sz w:val="24"/>
          <w:szCs w:val="24"/>
        </w:rPr>
        <w:t>lakuna</w:t>
      </w:r>
      <w:r w:rsidRPr="00460CC9">
        <w:rPr>
          <w:rFonts w:ascii="Times New Roman" w:hAnsi="Times New Roman" w:cs="Times New Roman"/>
          <w:sz w:val="24"/>
          <w:szCs w:val="24"/>
        </w:rPr>
        <w:t xml:space="preserve">&lt;/supplied&gt;  </w:t>
      </w:r>
    </w:p>
    <w:p w:rsidR="00460CC9" w:rsidRPr="00460CC9" w:rsidRDefault="00460CC9" w:rsidP="00A470E2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460CC9">
        <w:rPr>
          <w:rFonts w:ascii="Times New Roman" w:hAnsi="Times New Roman" w:cs="Times New Roman"/>
          <w:sz w:val="24"/>
          <w:szCs w:val="24"/>
        </w:rPr>
        <w:tab/>
      </w:r>
    </w:p>
    <w:p w:rsidR="00ED01E3" w:rsidRDefault="00460CC9" w:rsidP="00A470E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01E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do tagowania nieuzupełnionych miejsc w przypadku głęboko wszytego marginesu</w:t>
      </w:r>
      <w:r w:rsidRPr="00460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0E2" w:rsidRDefault="00460CC9" w:rsidP="00ED01E3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460CC9">
        <w:rPr>
          <w:rFonts w:ascii="Times New Roman" w:hAnsi="Times New Roman" w:cs="Times New Roman"/>
          <w:sz w:val="24"/>
          <w:szCs w:val="24"/>
        </w:rPr>
        <w:t>&lt;gap reason="hidden by binding"/&gt;</w:t>
      </w:r>
      <w:r w:rsidRPr="00460CC9">
        <w:rPr>
          <w:rFonts w:ascii="Times New Roman" w:hAnsi="Times New Roman" w:cs="Times New Roman"/>
          <w:sz w:val="24"/>
          <w:szCs w:val="24"/>
        </w:rPr>
        <w:tab/>
      </w:r>
    </w:p>
    <w:p w:rsidR="00460CC9" w:rsidRPr="00460CC9" w:rsidRDefault="00460CC9" w:rsidP="00A470E2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460CC9">
        <w:rPr>
          <w:rFonts w:ascii="Times New Roman" w:hAnsi="Times New Roman" w:cs="Times New Roman"/>
          <w:sz w:val="24"/>
          <w:szCs w:val="24"/>
        </w:rPr>
        <w:tab/>
      </w:r>
    </w:p>
    <w:p w:rsidR="00ED01E3" w:rsidRDefault="00460CC9" w:rsidP="00ED01E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01E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do tagowania uzupełnionych miejsc w przypadku głęboko wszytego marginesu</w:t>
      </w:r>
      <w:r w:rsidRPr="00460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0E2" w:rsidRPr="00ED01E3" w:rsidRDefault="00460CC9" w:rsidP="00ED01E3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ED01E3">
        <w:rPr>
          <w:rFonts w:ascii="Times New Roman" w:hAnsi="Times New Roman" w:cs="Times New Roman"/>
          <w:sz w:val="24"/>
          <w:szCs w:val="24"/>
        </w:rPr>
        <w:t>&lt;supplied reason="hidden by binding"&gt;</w:t>
      </w:r>
      <w:r w:rsidRPr="00ED01E3">
        <w:rPr>
          <w:rFonts w:ascii="Times New Roman" w:hAnsi="Times New Roman" w:cs="Times New Roman"/>
          <w:color w:val="FF0000"/>
          <w:sz w:val="24"/>
          <w:szCs w:val="24"/>
        </w:rPr>
        <w:t>lakuna</w:t>
      </w:r>
      <w:r w:rsidRPr="00ED01E3">
        <w:rPr>
          <w:rFonts w:ascii="Times New Roman" w:hAnsi="Times New Roman" w:cs="Times New Roman"/>
          <w:sz w:val="24"/>
          <w:szCs w:val="24"/>
        </w:rPr>
        <w:t>&lt;/supplied&gt;</w:t>
      </w:r>
    </w:p>
    <w:p w:rsidR="00460CC9" w:rsidRPr="00A470E2" w:rsidRDefault="00460CC9" w:rsidP="00A470E2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460CC9">
        <w:rPr>
          <w:rFonts w:ascii="Times New Roman" w:hAnsi="Times New Roman" w:cs="Times New Roman"/>
          <w:sz w:val="24"/>
          <w:szCs w:val="24"/>
        </w:rPr>
        <w:tab/>
      </w:r>
      <w:r w:rsidRPr="00A470E2">
        <w:rPr>
          <w:rFonts w:ascii="Times New Roman" w:hAnsi="Times New Roman" w:cs="Times New Roman"/>
          <w:sz w:val="24"/>
          <w:szCs w:val="24"/>
        </w:rPr>
        <w:tab/>
      </w:r>
    </w:p>
    <w:p w:rsidR="00A470E2" w:rsidRPr="00ED01E3" w:rsidRDefault="00460CC9" w:rsidP="00A470E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01E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do tagowania nieuzupełnionych miejsc w przypadku niemożności odczytania wyrazu</w:t>
      </w:r>
      <w:r w:rsidRPr="00ED01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70E2" w:rsidRDefault="00460CC9" w:rsidP="00A470E2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460CC9">
        <w:rPr>
          <w:rFonts w:ascii="Times New Roman" w:hAnsi="Times New Roman" w:cs="Times New Roman"/>
          <w:sz w:val="24"/>
          <w:szCs w:val="24"/>
        </w:rPr>
        <w:t>&lt;gap reason="illegible"/&gt;</w:t>
      </w:r>
    </w:p>
    <w:p w:rsidR="00460CC9" w:rsidRPr="00460CC9" w:rsidRDefault="00460CC9" w:rsidP="00A470E2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460CC9">
        <w:rPr>
          <w:rFonts w:ascii="Times New Roman" w:hAnsi="Times New Roman" w:cs="Times New Roman"/>
          <w:sz w:val="24"/>
          <w:szCs w:val="24"/>
        </w:rPr>
        <w:tab/>
      </w:r>
      <w:r w:rsidRPr="00460C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A470E2" w:rsidRPr="00ED01E3" w:rsidRDefault="00460CC9" w:rsidP="00A470E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01E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do tagowania nieuzupełnionych miejsc w przypadku plamy</w:t>
      </w:r>
      <w:r w:rsidRPr="00ED01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0CC9" w:rsidRDefault="00460CC9" w:rsidP="00A470E2">
      <w:pPr>
        <w:pStyle w:val="Akapitzlist"/>
        <w:spacing w:after="0"/>
        <w:ind w:left="108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60CC9">
        <w:rPr>
          <w:rFonts w:ascii="Times New Roman" w:hAnsi="Times New Roman" w:cs="Times New Roman"/>
          <w:sz w:val="24"/>
          <w:szCs w:val="24"/>
        </w:rPr>
        <w:t>&lt;gap reason="stain"/&gt;</w:t>
      </w:r>
      <w:r w:rsidRPr="00460C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A470E2" w:rsidRPr="00460CC9" w:rsidRDefault="00A470E2" w:rsidP="00A470E2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470E2" w:rsidRPr="00ED01E3" w:rsidRDefault="00460CC9" w:rsidP="00A470E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01E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do tagowania uzupełnionych miejsc w przypadku plamy</w:t>
      </w:r>
      <w:r w:rsidRPr="00ED01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0CC9" w:rsidRDefault="00460CC9" w:rsidP="00A470E2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460CC9">
        <w:rPr>
          <w:rFonts w:ascii="Times New Roman" w:hAnsi="Times New Roman" w:cs="Times New Roman"/>
          <w:sz w:val="24"/>
          <w:szCs w:val="24"/>
        </w:rPr>
        <w:t>&lt;supplied reason="stain"&gt;</w:t>
      </w:r>
      <w:r w:rsidRPr="00460CC9">
        <w:rPr>
          <w:rFonts w:ascii="Times New Roman" w:hAnsi="Times New Roman" w:cs="Times New Roman"/>
          <w:color w:val="FF0000"/>
          <w:sz w:val="24"/>
          <w:szCs w:val="24"/>
        </w:rPr>
        <w:t>lakuna</w:t>
      </w:r>
      <w:r w:rsidRPr="00460CC9">
        <w:rPr>
          <w:rFonts w:ascii="Times New Roman" w:hAnsi="Times New Roman" w:cs="Times New Roman"/>
          <w:sz w:val="24"/>
          <w:szCs w:val="24"/>
        </w:rPr>
        <w:t>&lt;/supplied&gt;</w:t>
      </w:r>
    </w:p>
    <w:p w:rsidR="00A470E2" w:rsidRPr="00460CC9" w:rsidRDefault="00A470E2" w:rsidP="00A470E2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470E2" w:rsidRPr="00A470E2" w:rsidRDefault="00460CC9" w:rsidP="00460C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470E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do zaznaczania wyrazów skreślonych w manuskrypcie</w:t>
      </w:r>
      <w:r w:rsidRPr="00A470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0CC9" w:rsidRDefault="00460CC9" w:rsidP="00A470E2">
      <w:pPr>
        <w:pStyle w:val="Akapitzlist"/>
        <w:ind w:left="108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60CC9">
        <w:rPr>
          <w:rFonts w:ascii="Times New Roman" w:hAnsi="Times New Roman" w:cs="Times New Roman"/>
          <w:sz w:val="24"/>
          <w:szCs w:val="24"/>
        </w:rPr>
        <w:t>&lt;del&gt;</w:t>
      </w:r>
      <w:r w:rsidRPr="00460CC9">
        <w:rPr>
          <w:rFonts w:ascii="Times New Roman" w:hAnsi="Times New Roman" w:cs="Times New Roman"/>
          <w:color w:val="FF0000"/>
          <w:sz w:val="24"/>
          <w:szCs w:val="24"/>
        </w:rPr>
        <w:t>słowo</w:t>
      </w:r>
      <w:r w:rsidRPr="00460CC9">
        <w:rPr>
          <w:rFonts w:ascii="Times New Roman" w:hAnsi="Times New Roman" w:cs="Times New Roman"/>
          <w:sz w:val="24"/>
          <w:szCs w:val="24"/>
        </w:rPr>
        <w:t>&lt;/del&gt;</w:t>
      </w:r>
      <w:r w:rsidRPr="00460C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A470E2" w:rsidRDefault="00A470E2" w:rsidP="00A470E2">
      <w:pPr>
        <w:pStyle w:val="Akapitzlist"/>
        <w:ind w:left="108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470E2" w:rsidRPr="00ED01E3" w:rsidRDefault="00460CC9" w:rsidP="00460C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D01E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do zaznaczania wyrazów nadpisanych w manuskrypcie</w:t>
      </w:r>
      <w:r w:rsidRPr="00ED01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0CC9" w:rsidRDefault="00460CC9" w:rsidP="00A470E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460CC9">
        <w:rPr>
          <w:rFonts w:ascii="Times New Roman" w:hAnsi="Times New Roman" w:cs="Times New Roman"/>
          <w:sz w:val="24"/>
          <w:szCs w:val="24"/>
        </w:rPr>
        <w:t>&lt;add place="superinscribed"&gt;</w:t>
      </w:r>
      <w:r w:rsidRPr="00460CC9">
        <w:rPr>
          <w:rFonts w:ascii="Times New Roman" w:hAnsi="Times New Roman" w:cs="Times New Roman"/>
          <w:color w:val="FF0000"/>
          <w:sz w:val="24"/>
          <w:szCs w:val="24"/>
        </w:rPr>
        <w:t>słowo</w:t>
      </w:r>
      <w:r w:rsidRPr="00460CC9">
        <w:rPr>
          <w:rFonts w:ascii="Times New Roman" w:hAnsi="Times New Roman" w:cs="Times New Roman"/>
          <w:sz w:val="24"/>
          <w:szCs w:val="24"/>
        </w:rPr>
        <w:t>&lt;/add&gt;</w:t>
      </w:r>
    </w:p>
    <w:p w:rsidR="00A470E2" w:rsidRPr="00460CC9" w:rsidRDefault="00A470E2" w:rsidP="00A470E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470E2" w:rsidRPr="00ED01E3" w:rsidRDefault="00460CC9" w:rsidP="00460C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D01E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do zaznaczania wyrazów napisanych w manuskrypcie na marginesie</w:t>
      </w:r>
      <w:r w:rsidRPr="00ED01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70E2" w:rsidRDefault="00460CC9" w:rsidP="00A470E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460CC9">
        <w:rPr>
          <w:rFonts w:ascii="Times New Roman" w:hAnsi="Times New Roman" w:cs="Times New Roman"/>
          <w:sz w:val="24"/>
          <w:szCs w:val="24"/>
        </w:rPr>
        <w:t>&lt;add place="on the margin"&gt;</w:t>
      </w:r>
      <w:r w:rsidRPr="00460CC9">
        <w:rPr>
          <w:rFonts w:ascii="Times New Roman" w:hAnsi="Times New Roman" w:cs="Times New Roman"/>
          <w:color w:val="FF0000"/>
          <w:sz w:val="24"/>
          <w:szCs w:val="24"/>
        </w:rPr>
        <w:t>słowo</w:t>
      </w:r>
      <w:r w:rsidRPr="00460CC9">
        <w:rPr>
          <w:rFonts w:ascii="Times New Roman" w:hAnsi="Times New Roman" w:cs="Times New Roman"/>
          <w:sz w:val="24"/>
          <w:szCs w:val="24"/>
        </w:rPr>
        <w:t>&lt;/add&gt;</w:t>
      </w:r>
    </w:p>
    <w:p w:rsidR="00460CC9" w:rsidRPr="00460CC9" w:rsidRDefault="00460CC9" w:rsidP="00A470E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460CC9">
        <w:rPr>
          <w:rFonts w:ascii="Times New Roman" w:hAnsi="Times New Roman" w:cs="Times New Roman"/>
          <w:sz w:val="24"/>
          <w:szCs w:val="24"/>
        </w:rPr>
        <w:tab/>
      </w:r>
    </w:p>
    <w:p w:rsidR="00A470E2" w:rsidRPr="00ED01E3" w:rsidRDefault="00460CC9" w:rsidP="00460C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D01E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do zaznaczania wyrazów zastąpionych w manuskrypcie przez inne wyrazy oraz sposobu ich zastąpienia</w:t>
      </w:r>
      <w:r w:rsidRPr="00ED01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0CC9" w:rsidRDefault="00A470E2" w:rsidP="00A470E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&lt;subst&gt;&lt;add </w:t>
      </w:r>
      <w:r w:rsidR="00460CC9" w:rsidRPr="00460CC9">
        <w:rPr>
          <w:rFonts w:ascii="Times New Roman" w:hAnsi="Times New Roman" w:cs="Times New Roman"/>
          <w:sz w:val="24"/>
          <w:szCs w:val="24"/>
        </w:rPr>
        <w:t>place="overwritten"&gt;</w:t>
      </w:r>
      <w:r w:rsidR="00460CC9" w:rsidRPr="00460CC9">
        <w:rPr>
          <w:rFonts w:ascii="Times New Roman" w:hAnsi="Times New Roman" w:cs="Times New Roman"/>
          <w:color w:val="FF0000"/>
          <w:sz w:val="24"/>
          <w:szCs w:val="24"/>
        </w:rPr>
        <w:t>słowo</w:t>
      </w:r>
      <w:r w:rsidR="00460CC9" w:rsidRPr="00460CC9">
        <w:rPr>
          <w:rFonts w:ascii="Times New Roman" w:hAnsi="Times New Roman" w:cs="Times New Roman"/>
          <w:sz w:val="24"/>
          <w:szCs w:val="24"/>
        </w:rPr>
        <w:t>&lt;/add&gt;&lt;del&gt;</w:t>
      </w:r>
      <w:r w:rsidR="00460CC9" w:rsidRPr="00460CC9">
        <w:rPr>
          <w:rFonts w:ascii="Times New Roman" w:hAnsi="Times New Roman" w:cs="Times New Roman"/>
          <w:color w:val="FF0000"/>
          <w:sz w:val="24"/>
          <w:szCs w:val="24"/>
        </w:rPr>
        <w:t>wykreślone</w:t>
      </w:r>
      <w:r w:rsidR="006D7AF1">
        <w:rPr>
          <w:rFonts w:ascii="Times New Roman" w:hAnsi="Times New Roman" w:cs="Times New Roman"/>
          <w:color w:val="FF0000"/>
          <w:sz w:val="24"/>
          <w:szCs w:val="24"/>
        </w:rPr>
        <w:t>_</w:t>
      </w:r>
      <w:bookmarkStart w:id="0" w:name="_GoBack"/>
      <w:bookmarkEnd w:id="0"/>
      <w:r w:rsidR="00460CC9" w:rsidRPr="00460CC9">
        <w:rPr>
          <w:rFonts w:ascii="Times New Roman" w:hAnsi="Times New Roman" w:cs="Times New Roman"/>
          <w:color w:val="FF0000"/>
          <w:sz w:val="24"/>
          <w:szCs w:val="24"/>
        </w:rPr>
        <w:t>słowo</w:t>
      </w:r>
      <w:r w:rsidR="00460CC9" w:rsidRPr="00460CC9">
        <w:rPr>
          <w:rFonts w:ascii="Times New Roman" w:hAnsi="Times New Roman" w:cs="Times New Roman"/>
          <w:sz w:val="24"/>
          <w:szCs w:val="24"/>
        </w:rPr>
        <w:t>&lt;/del&gt;&lt;/subst&gt;</w:t>
      </w:r>
    </w:p>
    <w:p w:rsidR="00ED01E3" w:rsidRDefault="00ED01E3" w:rsidP="00A470E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470E2" w:rsidRPr="00A470E2" w:rsidRDefault="00460CC9" w:rsidP="00A470E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470E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do rozwiązywania skrótów (1 możliwość) </w:t>
      </w:r>
    </w:p>
    <w:p w:rsidR="00460CC9" w:rsidRDefault="00460CC9" w:rsidP="00A470E2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460CC9">
        <w:rPr>
          <w:rFonts w:ascii="Times New Roman" w:hAnsi="Times New Roman" w:cs="Times New Roman"/>
          <w:sz w:val="24"/>
          <w:szCs w:val="24"/>
        </w:rPr>
        <w:t>&lt;expan&gt;</w:t>
      </w:r>
      <w:r w:rsidRPr="00460CC9">
        <w:rPr>
          <w:rFonts w:ascii="Times New Roman" w:hAnsi="Times New Roman" w:cs="Times New Roman"/>
          <w:color w:val="FF0000"/>
          <w:sz w:val="24"/>
          <w:szCs w:val="24"/>
        </w:rPr>
        <w:t>sło</w:t>
      </w:r>
      <w:r w:rsidRPr="00460CC9">
        <w:rPr>
          <w:rFonts w:ascii="Times New Roman" w:hAnsi="Times New Roman" w:cs="Times New Roman"/>
          <w:sz w:val="24"/>
          <w:szCs w:val="24"/>
        </w:rPr>
        <w:t>&lt;ex&gt;</w:t>
      </w:r>
      <w:r w:rsidRPr="00460CC9">
        <w:rPr>
          <w:rFonts w:ascii="Times New Roman" w:hAnsi="Times New Roman" w:cs="Times New Roman"/>
          <w:color w:val="FF0000"/>
          <w:sz w:val="24"/>
          <w:szCs w:val="24"/>
        </w:rPr>
        <w:t>wo</w:t>
      </w:r>
      <w:r w:rsidRPr="00460CC9">
        <w:rPr>
          <w:rFonts w:ascii="Times New Roman" w:hAnsi="Times New Roman" w:cs="Times New Roman"/>
          <w:sz w:val="24"/>
          <w:szCs w:val="24"/>
        </w:rPr>
        <w:t>&lt;/ex&gt;&lt;/expan&gt;</w:t>
      </w:r>
    </w:p>
    <w:p w:rsidR="00A470E2" w:rsidRPr="00460CC9" w:rsidRDefault="00A470E2" w:rsidP="00A470E2">
      <w:pPr>
        <w:pStyle w:val="Akapitzlist"/>
        <w:spacing w:after="0"/>
        <w:ind w:left="108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470E2" w:rsidRDefault="00460CC9" w:rsidP="00A470E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70E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do rozwiązywania skrótów</w:t>
      </w:r>
      <w:r w:rsidRPr="00A470E2">
        <w:rPr>
          <w:rFonts w:ascii="Times New Roman" w:hAnsi="Times New Roman" w:cs="Times New Roman"/>
          <w:b/>
          <w:sz w:val="24"/>
          <w:szCs w:val="24"/>
        </w:rPr>
        <w:t xml:space="preserve"> (wiele możliwości)</w:t>
      </w:r>
      <w:r w:rsidRPr="00A470E2">
        <w:rPr>
          <w:rFonts w:ascii="Times New Roman" w:hAnsi="Times New Roman" w:cs="Times New Roman"/>
          <w:sz w:val="24"/>
          <w:szCs w:val="24"/>
        </w:rPr>
        <w:t xml:space="preserve"> &lt;app&gt;&lt;lem&gt;&lt;expan&gt;</w:t>
      </w:r>
      <w:r w:rsidRPr="00A470E2">
        <w:rPr>
          <w:rFonts w:ascii="Times New Roman" w:hAnsi="Times New Roman" w:cs="Times New Roman"/>
          <w:color w:val="FF0000"/>
          <w:sz w:val="24"/>
          <w:szCs w:val="24"/>
        </w:rPr>
        <w:t>sło</w:t>
      </w:r>
      <w:r w:rsidRPr="00A470E2">
        <w:rPr>
          <w:rFonts w:ascii="Times New Roman" w:hAnsi="Times New Roman" w:cs="Times New Roman"/>
          <w:sz w:val="24"/>
          <w:szCs w:val="24"/>
        </w:rPr>
        <w:t>&lt;ex&gt;</w:t>
      </w:r>
      <w:r w:rsidRPr="00A470E2">
        <w:rPr>
          <w:rFonts w:ascii="Times New Roman" w:hAnsi="Times New Roman" w:cs="Times New Roman"/>
          <w:color w:val="FF0000"/>
          <w:sz w:val="24"/>
          <w:szCs w:val="24"/>
        </w:rPr>
        <w:t>wo</w:t>
      </w:r>
      <w:r w:rsidRPr="00A470E2">
        <w:rPr>
          <w:rFonts w:ascii="Times New Roman" w:hAnsi="Times New Roman" w:cs="Times New Roman"/>
          <w:sz w:val="24"/>
          <w:szCs w:val="24"/>
        </w:rPr>
        <w:t>&lt;/ex&gt;&lt;/expan&gt;&lt;/lem&gt;&lt;rdg&gt;&lt;expan&gt;</w:t>
      </w:r>
      <w:r w:rsidRPr="00A470E2">
        <w:rPr>
          <w:rFonts w:ascii="Times New Roman" w:hAnsi="Times New Roman" w:cs="Times New Roman"/>
          <w:color w:val="FF0000"/>
          <w:sz w:val="24"/>
          <w:szCs w:val="24"/>
        </w:rPr>
        <w:t>sło</w:t>
      </w:r>
      <w:r w:rsidRPr="00A470E2">
        <w:rPr>
          <w:rFonts w:ascii="Times New Roman" w:hAnsi="Times New Roman" w:cs="Times New Roman"/>
          <w:sz w:val="24"/>
          <w:szCs w:val="24"/>
        </w:rPr>
        <w:t>&lt;ex&gt;</w:t>
      </w:r>
      <w:r w:rsidRPr="00A470E2">
        <w:rPr>
          <w:rFonts w:ascii="Times New Roman" w:hAnsi="Times New Roman" w:cs="Times New Roman"/>
          <w:color w:val="FF0000"/>
          <w:sz w:val="24"/>
          <w:szCs w:val="24"/>
        </w:rPr>
        <w:t>wnik</w:t>
      </w:r>
      <w:r w:rsidRPr="00A470E2">
        <w:rPr>
          <w:rFonts w:ascii="Times New Roman" w:hAnsi="Times New Roman" w:cs="Times New Roman"/>
          <w:sz w:val="24"/>
          <w:szCs w:val="24"/>
        </w:rPr>
        <w:t>&lt;/ex&gt;&lt;/expan&gt;&lt;/rdg&gt;&lt;/app&gt;</w:t>
      </w:r>
      <w:r w:rsidRPr="00A470E2">
        <w:rPr>
          <w:rFonts w:ascii="Times New Roman" w:hAnsi="Times New Roman" w:cs="Times New Roman"/>
          <w:sz w:val="24"/>
          <w:szCs w:val="24"/>
        </w:rPr>
        <w:tab/>
      </w:r>
    </w:p>
    <w:p w:rsidR="00A470E2" w:rsidRDefault="00A470E2" w:rsidP="00A470E2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470E2" w:rsidRDefault="00460CC9" w:rsidP="00A470E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70E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do pokazywania różnych możliwości odczytania tego samego słowa</w:t>
      </w:r>
      <w:r w:rsidRPr="00A470E2">
        <w:rPr>
          <w:rFonts w:ascii="Times New Roman" w:hAnsi="Times New Roman" w:cs="Times New Roman"/>
          <w:sz w:val="24"/>
          <w:szCs w:val="24"/>
        </w:rPr>
        <w:t xml:space="preserve"> &lt;app&gt;&lt;lem&gt;</w:t>
      </w:r>
      <w:r w:rsidRPr="00A470E2">
        <w:rPr>
          <w:rFonts w:ascii="Times New Roman" w:hAnsi="Times New Roman" w:cs="Times New Roman"/>
          <w:color w:val="FF0000"/>
          <w:sz w:val="24"/>
          <w:szCs w:val="24"/>
        </w:rPr>
        <w:t>słowo</w:t>
      </w:r>
      <w:r w:rsidRPr="00A470E2">
        <w:rPr>
          <w:rFonts w:ascii="Times New Roman" w:hAnsi="Times New Roman" w:cs="Times New Roman"/>
          <w:sz w:val="24"/>
          <w:szCs w:val="24"/>
        </w:rPr>
        <w:t>&lt;/lem&gt;&lt;rdg&gt;</w:t>
      </w:r>
      <w:r w:rsidRPr="00A470E2">
        <w:rPr>
          <w:rFonts w:ascii="Times New Roman" w:hAnsi="Times New Roman" w:cs="Times New Roman"/>
          <w:color w:val="FF0000"/>
          <w:sz w:val="24"/>
          <w:szCs w:val="24"/>
        </w:rPr>
        <w:t>wyraz</w:t>
      </w:r>
      <w:r w:rsidRPr="00A470E2">
        <w:rPr>
          <w:rFonts w:ascii="Times New Roman" w:hAnsi="Times New Roman" w:cs="Times New Roman"/>
          <w:sz w:val="24"/>
          <w:szCs w:val="24"/>
        </w:rPr>
        <w:t>&lt;/rdg&gt;&lt;/app&gt;</w:t>
      </w:r>
    </w:p>
    <w:p w:rsidR="00A470E2" w:rsidRPr="00A470E2" w:rsidRDefault="00A470E2" w:rsidP="00A470E2">
      <w:pPr>
        <w:pStyle w:val="Akapitzlist"/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470E2" w:rsidRPr="00A470E2" w:rsidRDefault="00460CC9" w:rsidP="00A470E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70E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do zaznaczania braku pewności w odczytaniu</w:t>
      </w:r>
    </w:p>
    <w:p w:rsidR="00460CC9" w:rsidRDefault="00460CC9" w:rsidP="00A470E2">
      <w:pPr>
        <w:pStyle w:val="Akapitzlist"/>
        <w:spacing w:after="0"/>
        <w:ind w:left="108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60CC9">
        <w:rPr>
          <w:rFonts w:ascii="Times New Roman" w:hAnsi="Times New Roman" w:cs="Times New Roman"/>
          <w:sz w:val="24"/>
          <w:szCs w:val="24"/>
        </w:rPr>
        <w:t>&lt;unclear&gt;</w:t>
      </w:r>
      <w:r w:rsidRPr="00460CC9">
        <w:rPr>
          <w:rFonts w:ascii="Times New Roman" w:hAnsi="Times New Roman" w:cs="Times New Roman"/>
          <w:color w:val="FF0000"/>
          <w:sz w:val="24"/>
          <w:szCs w:val="24"/>
        </w:rPr>
        <w:t>słowo</w:t>
      </w:r>
      <w:r w:rsidRPr="00460CC9">
        <w:rPr>
          <w:rFonts w:ascii="Times New Roman" w:hAnsi="Times New Roman" w:cs="Times New Roman"/>
          <w:sz w:val="24"/>
          <w:szCs w:val="24"/>
        </w:rPr>
        <w:t>&lt;/unclear&gt;</w:t>
      </w:r>
      <w:r w:rsidRPr="00460C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A470E2" w:rsidRPr="00460CC9" w:rsidRDefault="00A470E2" w:rsidP="00A470E2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460CC9" w:rsidRPr="00A470E2" w:rsidRDefault="00460CC9" w:rsidP="00A470E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70E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do oznaczania fragmentów/słów w innych językach niż język manuskryptu</w:t>
      </w:r>
      <w:r w:rsidRPr="00460CC9">
        <w:rPr>
          <w:rFonts w:ascii="Times New Roman" w:hAnsi="Times New Roman" w:cs="Times New Roman"/>
          <w:sz w:val="24"/>
          <w:szCs w:val="24"/>
        </w:rPr>
        <w:t xml:space="preserve"> &lt;foreign xml:lang="de"&gt;</w:t>
      </w:r>
      <w:r w:rsidRPr="00460CC9">
        <w:rPr>
          <w:rFonts w:ascii="Times New Roman" w:hAnsi="Times New Roman" w:cs="Times New Roman"/>
          <w:color w:val="FF0000"/>
          <w:sz w:val="24"/>
          <w:szCs w:val="24"/>
        </w:rPr>
        <w:t>Deutsch</w:t>
      </w:r>
      <w:r w:rsidRPr="00460CC9">
        <w:rPr>
          <w:rFonts w:ascii="Times New Roman" w:hAnsi="Times New Roman" w:cs="Times New Roman"/>
          <w:sz w:val="24"/>
          <w:szCs w:val="24"/>
        </w:rPr>
        <w:t>&lt;/foreign&gt;</w:t>
      </w:r>
      <w:r w:rsidRPr="00460C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A470E2" w:rsidRPr="00460CC9" w:rsidRDefault="00A470E2" w:rsidP="00A470E2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470E2" w:rsidRPr="00A470E2" w:rsidRDefault="00460CC9" w:rsidP="00A470E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70E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do tworzenia kursywy</w:t>
      </w:r>
      <w:r w:rsidRPr="00A470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0CC9" w:rsidRDefault="00460CC9" w:rsidP="00A470E2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A470E2">
        <w:rPr>
          <w:rFonts w:ascii="Times New Roman" w:hAnsi="Times New Roman" w:cs="Times New Roman"/>
          <w:sz w:val="24"/>
          <w:szCs w:val="24"/>
        </w:rPr>
        <w:t>&lt;hi rend="i"&gt;</w:t>
      </w:r>
      <w:r w:rsidRPr="00A470E2">
        <w:rPr>
          <w:rFonts w:ascii="Times New Roman" w:hAnsi="Times New Roman" w:cs="Times New Roman"/>
          <w:color w:val="FF0000"/>
          <w:sz w:val="24"/>
          <w:szCs w:val="24"/>
        </w:rPr>
        <w:t>kursywa</w:t>
      </w:r>
      <w:r w:rsidRPr="00A470E2">
        <w:rPr>
          <w:rFonts w:ascii="Times New Roman" w:hAnsi="Times New Roman" w:cs="Times New Roman"/>
          <w:sz w:val="24"/>
          <w:szCs w:val="24"/>
        </w:rPr>
        <w:t>&lt;/hi&gt;</w:t>
      </w:r>
    </w:p>
    <w:p w:rsidR="00A470E2" w:rsidRPr="00A470E2" w:rsidRDefault="00A470E2" w:rsidP="00A470E2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470E2" w:rsidRPr="00A470E2" w:rsidRDefault="00460CC9" w:rsidP="00A470E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70E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do tworzenia pogrubienia tekstu</w:t>
      </w:r>
      <w:r w:rsidRPr="00A470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0CC9" w:rsidRDefault="00460CC9" w:rsidP="00A470E2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460CC9">
        <w:rPr>
          <w:rFonts w:ascii="Times New Roman" w:hAnsi="Times New Roman" w:cs="Times New Roman"/>
          <w:sz w:val="24"/>
          <w:szCs w:val="24"/>
        </w:rPr>
        <w:t>&lt;hi rend="b"&gt;</w:t>
      </w:r>
      <w:r w:rsidRPr="00460CC9">
        <w:rPr>
          <w:rFonts w:ascii="Times New Roman" w:hAnsi="Times New Roman" w:cs="Times New Roman"/>
          <w:color w:val="FF0000"/>
          <w:sz w:val="24"/>
          <w:szCs w:val="24"/>
        </w:rPr>
        <w:t>bold</w:t>
      </w:r>
      <w:r w:rsidRPr="00460CC9">
        <w:rPr>
          <w:rFonts w:ascii="Times New Roman" w:hAnsi="Times New Roman" w:cs="Times New Roman"/>
          <w:sz w:val="24"/>
          <w:szCs w:val="24"/>
        </w:rPr>
        <w:t>&lt;/hi&gt;</w:t>
      </w:r>
    </w:p>
    <w:p w:rsidR="00A470E2" w:rsidRPr="00460CC9" w:rsidRDefault="00A470E2" w:rsidP="00A470E2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460CC9" w:rsidRDefault="00460CC9" w:rsidP="00A470E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70E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do zastępowania słowa z manuskryptu słowem w naszej opinii lepszym</w:t>
      </w:r>
      <w:r w:rsidRPr="00460CC9">
        <w:rPr>
          <w:rFonts w:ascii="Times New Roman" w:hAnsi="Times New Roman" w:cs="Times New Roman"/>
          <w:sz w:val="24"/>
          <w:szCs w:val="24"/>
        </w:rPr>
        <w:t xml:space="preserve">  &lt;choice&gt;&lt;corr type="lemma"&gt;</w:t>
      </w:r>
      <w:r w:rsidRPr="00460CC9">
        <w:rPr>
          <w:rFonts w:ascii="Times New Roman" w:hAnsi="Times New Roman" w:cs="Times New Roman"/>
          <w:color w:val="FF0000"/>
          <w:sz w:val="24"/>
          <w:szCs w:val="24"/>
        </w:rPr>
        <w:t>słowo</w:t>
      </w:r>
      <w:r w:rsidRPr="00460CC9">
        <w:rPr>
          <w:rFonts w:ascii="Times New Roman" w:hAnsi="Times New Roman" w:cs="Times New Roman"/>
          <w:sz w:val="24"/>
          <w:szCs w:val="24"/>
        </w:rPr>
        <w:t>&lt;/corr&gt;&lt;sic&gt;</w:t>
      </w:r>
      <w:r w:rsidRPr="00460CC9">
        <w:rPr>
          <w:rFonts w:ascii="Times New Roman" w:hAnsi="Times New Roman" w:cs="Times New Roman"/>
          <w:color w:val="FF0000"/>
          <w:sz w:val="24"/>
          <w:szCs w:val="24"/>
        </w:rPr>
        <w:t>słowa</w:t>
      </w:r>
      <w:r w:rsidRPr="00460CC9">
        <w:rPr>
          <w:rFonts w:ascii="Times New Roman" w:hAnsi="Times New Roman" w:cs="Times New Roman"/>
          <w:sz w:val="24"/>
          <w:szCs w:val="24"/>
        </w:rPr>
        <w:t xml:space="preserve">&lt;/sic&gt;&lt;/choice&gt; </w:t>
      </w:r>
    </w:p>
    <w:p w:rsidR="00A470E2" w:rsidRPr="00460CC9" w:rsidRDefault="00A470E2" w:rsidP="00A470E2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470E2" w:rsidRPr="00A470E2" w:rsidRDefault="00460CC9" w:rsidP="00980BA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470E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do oznaczania niestandardowego zapisu słów w manuskrypcie </w:t>
      </w:r>
    </w:p>
    <w:p w:rsidR="00460CC9" w:rsidRPr="00A470E2" w:rsidRDefault="00460CC9" w:rsidP="00A470E2">
      <w:pPr>
        <w:pStyle w:val="Akapitzlist"/>
        <w:spacing w:after="0"/>
        <w:ind w:left="108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470E2">
        <w:rPr>
          <w:rFonts w:ascii="Times New Roman" w:hAnsi="Times New Roman" w:cs="Times New Roman"/>
          <w:sz w:val="24"/>
          <w:szCs w:val="24"/>
        </w:rPr>
        <w:t>&lt;choice&gt;&lt;reg type="lemma"&gt;</w:t>
      </w:r>
      <w:r w:rsidRPr="00A470E2">
        <w:rPr>
          <w:rFonts w:ascii="Times New Roman" w:hAnsi="Times New Roman" w:cs="Times New Roman"/>
          <w:color w:val="FF0000"/>
          <w:sz w:val="24"/>
          <w:szCs w:val="24"/>
        </w:rPr>
        <w:t>słowo</w:t>
      </w:r>
      <w:r w:rsidRPr="00A470E2">
        <w:rPr>
          <w:rFonts w:ascii="Times New Roman" w:hAnsi="Times New Roman" w:cs="Times New Roman"/>
          <w:sz w:val="24"/>
          <w:szCs w:val="24"/>
        </w:rPr>
        <w:t>&lt;/reg&gt;&lt;orig&gt;</w:t>
      </w:r>
      <w:r w:rsidRPr="00A470E2">
        <w:rPr>
          <w:rFonts w:ascii="Times New Roman" w:hAnsi="Times New Roman" w:cs="Times New Roman"/>
          <w:color w:val="FF0000"/>
          <w:sz w:val="24"/>
          <w:szCs w:val="24"/>
        </w:rPr>
        <w:t>slowo</w:t>
      </w:r>
      <w:r w:rsidRPr="00A470E2">
        <w:rPr>
          <w:rFonts w:ascii="Times New Roman" w:hAnsi="Times New Roman" w:cs="Times New Roman"/>
          <w:sz w:val="24"/>
          <w:szCs w:val="24"/>
        </w:rPr>
        <w:t>&lt;/orig&gt;&lt;/choice&gt;</w:t>
      </w:r>
      <w:r w:rsidRPr="00A470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A470E2" w:rsidRPr="00A470E2" w:rsidRDefault="00A470E2" w:rsidP="00A470E2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470E2" w:rsidRPr="00A470E2" w:rsidRDefault="00460CC9" w:rsidP="00A470E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70E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do wstawiania (!), tzw. </w:t>
      </w:r>
      <w:r w:rsidRPr="00A470E2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sic! </w:t>
      </w:r>
      <w:r w:rsidRPr="00A470E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w przypadku błędnej lekcji manuskryptu, której nie poprawiamy</w:t>
      </w:r>
      <w:r w:rsidRPr="00A470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70E2" w:rsidRDefault="00460CC9" w:rsidP="00A470E2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460CC9">
        <w:rPr>
          <w:rFonts w:ascii="Times New Roman" w:hAnsi="Times New Roman" w:cs="Times New Roman"/>
          <w:sz w:val="24"/>
          <w:szCs w:val="24"/>
        </w:rPr>
        <w:t>&lt;sic&gt;</w:t>
      </w:r>
      <w:r w:rsidRPr="00460CC9">
        <w:rPr>
          <w:rFonts w:ascii="Times New Roman" w:hAnsi="Times New Roman" w:cs="Times New Roman"/>
          <w:color w:val="FF0000"/>
          <w:sz w:val="24"/>
          <w:szCs w:val="24"/>
        </w:rPr>
        <w:t>słowo</w:t>
      </w:r>
      <w:r w:rsidRPr="00460CC9">
        <w:rPr>
          <w:rFonts w:ascii="Times New Roman" w:hAnsi="Times New Roman" w:cs="Times New Roman"/>
          <w:sz w:val="24"/>
          <w:szCs w:val="24"/>
        </w:rPr>
        <w:t>&lt;/sic&gt;</w:t>
      </w:r>
    </w:p>
    <w:p w:rsidR="00460CC9" w:rsidRPr="00460CC9" w:rsidRDefault="00460CC9" w:rsidP="00A470E2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460C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A470E2" w:rsidRPr="00A470E2" w:rsidRDefault="00460CC9" w:rsidP="00A470E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470E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do oznaczania zmiany stron</w:t>
      </w:r>
    </w:p>
    <w:p w:rsidR="00460CC9" w:rsidRPr="00460CC9" w:rsidRDefault="00460CC9" w:rsidP="00A470E2">
      <w:pPr>
        <w:pStyle w:val="Akapitzlist"/>
        <w:spacing w:after="0"/>
        <w:ind w:left="108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60CC9">
        <w:rPr>
          <w:rFonts w:ascii="Times New Roman" w:hAnsi="Times New Roman" w:cs="Times New Roman"/>
          <w:sz w:val="24"/>
          <w:szCs w:val="24"/>
        </w:rPr>
        <w:t>&lt;pb/&gt;</w:t>
      </w:r>
    </w:p>
    <w:p w:rsidR="007617FA" w:rsidRDefault="007617FA" w:rsidP="00460CC9"/>
    <w:sectPr w:rsidR="007617FA" w:rsidSect="00E458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271"/>
    <w:multiLevelType w:val="hybridMultilevel"/>
    <w:tmpl w:val="8E863D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58055A"/>
    <w:multiLevelType w:val="hybridMultilevel"/>
    <w:tmpl w:val="552C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C9"/>
    <w:rsid w:val="00460CC9"/>
    <w:rsid w:val="006D7AF1"/>
    <w:rsid w:val="007617FA"/>
    <w:rsid w:val="00A470E2"/>
    <w:rsid w:val="00E45810"/>
    <w:rsid w:val="00ED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0A03"/>
  <w15:chartTrackingRefBased/>
  <w15:docId w15:val="{9C35E19F-AB02-984C-BDBB-C52E6E39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CC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Camena</cp:lastModifiedBy>
  <cp:revision>2</cp:revision>
  <dcterms:created xsi:type="dcterms:W3CDTF">2024-02-14T13:10:00Z</dcterms:created>
  <dcterms:modified xsi:type="dcterms:W3CDTF">2024-02-14T13:10:00Z</dcterms:modified>
</cp:coreProperties>
</file>